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1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B26B7" w:rsidRPr="00DB26B7" w14:paraId="78B385B2" w14:textId="77777777" w:rsidTr="00DB26B7">
        <w:tc>
          <w:tcPr>
            <w:tcW w:w="10343" w:type="dxa"/>
            <w:shd w:val="clear" w:color="auto" w:fill="00B050"/>
          </w:tcPr>
          <w:p w14:paraId="3E7063DA" w14:textId="60AF95C1" w:rsidR="00DB26B7" w:rsidRPr="00DB26B7" w:rsidRDefault="00DB26B7" w:rsidP="00DB26B7">
            <w:pPr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 w:rsidRPr="00DB26B7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Year </w:t>
            </w:r>
            <w:r w:rsidR="004737BC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>4</w:t>
            </w:r>
            <w:r w:rsidR="00E6165D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 </w:t>
            </w:r>
          </w:p>
        </w:tc>
      </w:tr>
      <w:tr w:rsidR="00DB26B7" w14:paraId="6685F0E9" w14:textId="77777777" w:rsidTr="00DB26B7">
        <w:tc>
          <w:tcPr>
            <w:tcW w:w="10343" w:type="dxa"/>
            <w:shd w:val="clear" w:color="auto" w:fill="E7E6E6" w:themeFill="background2"/>
          </w:tcPr>
          <w:p w14:paraId="01C92064" w14:textId="77777777" w:rsidR="0021377F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Disciplinary skills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A1D0643" w14:textId="15A54EB5" w:rsidR="00DB26B7" w:rsidRPr="0021377F" w:rsidRDefault="00CB6712" w:rsidP="00DB26B7">
            <w:pPr>
              <w:rPr>
                <w:sz w:val="32"/>
                <w:szCs w:val="32"/>
                <w:lang w:val="en-US"/>
              </w:rPr>
            </w:pPr>
            <w:r w:rsidRPr="0021377F">
              <w:rPr>
                <w:sz w:val="28"/>
                <w:szCs w:val="28"/>
                <w:lang w:val="en-US"/>
              </w:rPr>
              <w:t>(the ‘how’ of art, including skills, techniques and artistic processes)</w:t>
            </w:r>
          </w:p>
        </w:tc>
      </w:tr>
      <w:tr w:rsidR="00DB26B7" w14:paraId="00EE2849" w14:textId="77777777" w:rsidTr="00DB26B7">
        <w:tc>
          <w:tcPr>
            <w:tcW w:w="10343" w:type="dxa"/>
          </w:tcPr>
          <w:p w14:paraId="03A3A82A" w14:textId="77777777" w:rsidR="007B302F" w:rsidRPr="0050304C" w:rsidRDefault="007B302F" w:rsidP="007B302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Pupils will know how to: </w:t>
            </w:r>
          </w:p>
          <w:p w14:paraId="03184142" w14:textId="77777777" w:rsidR="004737BC" w:rsidRPr="00355083" w:rsidRDefault="004737BC" w:rsidP="004737B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Drawing </w:t>
            </w:r>
          </w:p>
          <w:p w14:paraId="1F3B750B" w14:textId="19D4EE55" w:rsidR="004737BC" w:rsidRPr="00355083" w:rsidRDefault="004737BC" w:rsidP="00A17D14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Create contour drawings using still life and natural forms as stimulus </w:t>
            </w:r>
          </w:p>
          <w:p w14:paraId="0BC2F30E" w14:textId="1032693D" w:rsidR="00591EAD" w:rsidRPr="00355083" w:rsidRDefault="00591EAD" w:rsidP="00A17D14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Describe what a still life is</w:t>
            </w:r>
          </w:p>
          <w:p w14:paraId="1CD8A872" w14:textId="722A9D57" w:rsidR="004737BC" w:rsidRPr="00355083" w:rsidRDefault="00591EAD" w:rsidP="007F7166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se a viewfinder to create a focal point or an area of interest </w:t>
            </w:r>
          </w:p>
          <w:p w14:paraId="3EC2D1CA" w14:textId="732657A1" w:rsidR="004737BC" w:rsidRPr="00355083" w:rsidRDefault="006F662F" w:rsidP="007F7166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ssemble objects to create an interesting composition </w:t>
            </w:r>
          </w:p>
          <w:p w14:paraId="43EA12D8" w14:textId="67CBAE7C" w:rsidR="00521828" w:rsidRPr="00355083" w:rsidRDefault="006F662F" w:rsidP="007F7166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se a viewfinder and use fine control to add detail </w:t>
            </w:r>
          </w:p>
          <w:p w14:paraId="4266712C" w14:textId="77777777" w:rsidR="004737BC" w:rsidRPr="00355083" w:rsidRDefault="004737BC" w:rsidP="004737B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A43227B" w14:textId="77777777" w:rsidR="004737BC" w:rsidRPr="00355083" w:rsidRDefault="004737BC" w:rsidP="004737B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36656735" w14:textId="5D6BD962" w:rsidR="004737BC" w:rsidRPr="00355083" w:rsidRDefault="004A2FE6" w:rsidP="0019622C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Display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 colour mixing skills</w:t>
            </w: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, that 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include tertiary colours </w:t>
            </w:r>
          </w:p>
          <w:p w14:paraId="56E4BB6E" w14:textId="222D9EF8" w:rsidR="004737BC" w:rsidRPr="00355083" w:rsidRDefault="00951193" w:rsidP="000E4AF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Create 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abstract art </w:t>
            </w: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that focuses on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 shapes, colours and feelings</w:t>
            </w:r>
          </w:p>
          <w:p w14:paraId="4C9F159C" w14:textId="0717A6A0" w:rsidR="004737BC" w:rsidRPr="00355083" w:rsidRDefault="000E4AF3" w:rsidP="007F7166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reate an abstract painting of a natural object </w:t>
            </w:r>
          </w:p>
          <w:p w14:paraId="21A0DBFC" w14:textId="77777777" w:rsidR="004737BC" w:rsidRPr="00355083" w:rsidRDefault="004737BC" w:rsidP="004737B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67A6555" w14:textId="77777777" w:rsidR="004737BC" w:rsidRPr="00355083" w:rsidRDefault="004737BC" w:rsidP="004737B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Printmaking and Textiles </w:t>
            </w:r>
          </w:p>
          <w:p w14:paraId="008E5A87" w14:textId="77777777" w:rsidR="004737BC" w:rsidRPr="00355083" w:rsidRDefault="004737BC" w:rsidP="007F716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Create monoprint and press prints on fabric and make collages </w:t>
            </w:r>
          </w:p>
          <w:p w14:paraId="7033AF0D" w14:textId="77777777" w:rsidR="004737BC" w:rsidRPr="00355083" w:rsidRDefault="004737BC" w:rsidP="007F716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Create repeated patterns by flipping and rotating images </w:t>
            </w:r>
          </w:p>
          <w:p w14:paraId="32240645" w14:textId="77777777" w:rsidR="004F61DD" w:rsidRPr="00355083" w:rsidRDefault="004737BC" w:rsidP="004F61D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Use tie dye, knotting and weaving techniques </w:t>
            </w:r>
          </w:p>
          <w:p w14:paraId="276EC707" w14:textId="35023E7D" w:rsidR="004737BC" w:rsidRPr="00355083" w:rsidRDefault="00852649" w:rsidP="004F61D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se a range of materials to create textured designs and images </w:t>
            </w:r>
          </w:p>
          <w:p w14:paraId="5FD62F35" w14:textId="2EE14F87" w:rsidR="004737BC" w:rsidRPr="00355083" w:rsidRDefault="00852649" w:rsidP="007F716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reate printing to represent </w:t>
            </w:r>
            <w:proofErr w:type="spellStart"/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>Kente</w:t>
            </w:r>
            <w:proofErr w:type="spellEnd"/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 designs </w:t>
            </w:r>
          </w:p>
          <w:p w14:paraId="36DDF206" w14:textId="6BFEFAC0" w:rsidR="004737BC" w:rsidRPr="00355083" w:rsidRDefault="004F61DD" w:rsidP="007F716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se tie dye to create colour designs </w:t>
            </w:r>
          </w:p>
          <w:p w14:paraId="2B68AE4C" w14:textId="7F5F997D" w:rsidR="004737BC" w:rsidRPr="00355083" w:rsidRDefault="004F61DD" w:rsidP="007F716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ombine media to create texture </w:t>
            </w:r>
          </w:p>
          <w:p w14:paraId="38BE15B0" w14:textId="77777777" w:rsidR="004737BC" w:rsidRPr="00355083" w:rsidRDefault="004737BC" w:rsidP="004737B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AE3BAFD" w14:textId="77777777" w:rsidR="004737BC" w:rsidRPr="00355083" w:rsidRDefault="004737BC" w:rsidP="004737B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3D and Collage </w:t>
            </w:r>
          </w:p>
          <w:p w14:paraId="6D896DE0" w14:textId="77777777" w:rsidR="004737BC" w:rsidRPr="00355083" w:rsidRDefault="004737BC" w:rsidP="007F7166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Create wire structures, focusing on line and form </w:t>
            </w:r>
          </w:p>
          <w:p w14:paraId="4C491A3E" w14:textId="77777777" w:rsidR="004737BC" w:rsidRPr="00355083" w:rsidRDefault="004737BC" w:rsidP="007F7166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Combine 3D materials </w:t>
            </w:r>
          </w:p>
          <w:p w14:paraId="2B809DB5" w14:textId="77777777" w:rsidR="004737BC" w:rsidRPr="00355083" w:rsidRDefault="004737BC" w:rsidP="007F7166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Combine a range of techniques such as overlapping and layering </w:t>
            </w:r>
          </w:p>
          <w:p w14:paraId="3306874A" w14:textId="0F5CBC2D" w:rsidR="004737BC" w:rsidRPr="00355083" w:rsidRDefault="00B5326A" w:rsidP="007F7166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ssemble pieces of paper to create the illusion of movement </w:t>
            </w:r>
          </w:p>
          <w:p w14:paraId="434F3B43" w14:textId="531F1A90" w:rsidR="004737BC" w:rsidRPr="00355083" w:rsidRDefault="00B5326A" w:rsidP="007F7166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reate figures that are in proportion and out of proportion </w:t>
            </w:r>
          </w:p>
          <w:p w14:paraId="36488EA4" w14:textId="77777777" w:rsidR="004737BC" w:rsidRPr="00355083" w:rsidRDefault="004737BC" w:rsidP="004737BC">
            <w:pPr>
              <w:pStyle w:val="Default"/>
              <w:rPr>
                <w:sz w:val="26"/>
                <w:szCs w:val="26"/>
              </w:rPr>
            </w:pPr>
          </w:p>
          <w:p w14:paraId="4E8DAA78" w14:textId="7F7C8F7C" w:rsidR="004737BC" w:rsidRPr="00355083" w:rsidRDefault="004737BC" w:rsidP="004737BC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Painting Continued</w:t>
            </w:r>
          </w:p>
          <w:p w14:paraId="2BD18BBF" w14:textId="77777777" w:rsidR="004737BC" w:rsidRPr="00355083" w:rsidRDefault="004737BC" w:rsidP="007F716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Mix tints and tones to create an ombre effect with paint </w:t>
            </w:r>
          </w:p>
          <w:p w14:paraId="20EAE32C" w14:textId="7D6CA660" w:rsidR="004737BC" w:rsidRPr="00355083" w:rsidRDefault="003E4595" w:rsidP="007F716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Layer 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painted images to create space </w:t>
            </w:r>
          </w:p>
          <w:p w14:paraId="6E19DF15" w14:textId="5344EEDD" w:rsidR="004737BC" w:rsidRPr="00355083" w:rsidRDefault="004D6DDB" w:rsidP="007F716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Create a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n ombre effect with paint by changing the tint and tone </w:t>
            </w:r>
          </w:p>
          <w:p w14:paraId="71900922" w14:textId="57C55DDB" w:rsidR="004737BC" w:rsidRPr="00355083" w:rsidRDefault="004D6DDB" w:rsidP="007F7166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osition images on a plane to create space </w:t>
            </w:r>
          </w:p>
          <w:p w14:paraId="298C508D" w14:textId="77777777" w:rsidR="004D6DDB" w:rsidRPr="00355083" w:rsidRDefault="004D6DDB" w:rsidP="004D6DDB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 xml:space="preserve">dd grey to a colour to create a tonal change </w:t>
            </w:r>
          </w:p>
          <w:p w14:paraId="0D7BD6BC" w14:textId="06FAFB55" w:rsidR="004737BC" w:rsidRPr="00355083" w:rsidRDefault="004D6DDB" w:rsidP="004D6DDB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355083"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r w:rsidR="004737BC" w:rsidRPr="00355083">
              <w:rPr>
                <w:rFonts w:asciiTheme="minorHAnsi" w:hAnsiTheme="minorHAnsi" w:cstheme="minorHAnsi"/>
                <w:sz w:val="26"/>
                <w:szCs w:val="26"/>
              </w:rPr>
              <w:t>dd white to a colour to create tints</w:t>
            </w:r>
            <w:r w:rsidR="004737BC" w:rsidRPr="00355083">
              <w:rPr>
                <w:sz w:val="26"/>
                <w:szCs w:val="26"/>
              </w:rPr>
              <w:t xml:space="preserve"> </w:t>
            </w:r>
          </w:p>
          <w:p w14:paraId="4D05C141" w14:textId="77777777" w:rsidR="007F7166" w:rsidRDefault="007F7166" w:rsidP="004737BC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3180AD4" w14:textId="77777777" w:rsidR="00355083" w:rsidRDefault="00355083" w:rsidP="004737BC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6A169F67" w14:textId="70D3A96F" w:rsidR="00355083" w:rsidRPr="00355083" w:rsidRDefault="00355083" w:rsidP="004737BC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DB26B7" w14:paraId="59E599CD" w14:textId="77777777" w:rsidTr="00DB26B7">
        <w:tc>
          <w:tcPr>
            <w:tcW w:w="10343" w:type="dxa"/>
            <w:shd w:val="clear" w:color="auto" w:fill="E7E6E6" w:themeFill="background2"/>
          </w:tcPr>
          <w:p w14:paraId="6E64372B" w14:textId="77777777" w:rsidR="0021377F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Substantive knowledge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B8C2148" w14:textId="05E2F1D5" w:rsidR="00DB26B7" w:rsidRPr="00DB26B7" w:rsidRDefault="00CB6712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 w:rsidRPr="00445884">
              <w:rPr>
                <w:sz w:val="28"/>
                <w:szCs w:val="28"/>
                <w:lang w:val="en-US"/>
              </w:rPr>
              <w:t xml:space="preserve">(the ‘what’ of art, including </w:t>
            </w:r>
            <w:r w:rsidR="00445884" w:rsidRPr="00445884">
              <w:rPr>
                <w:sz w:val="28"/>
                <w:szCs w:val="28"/>
                <w:lang w:val="en-US"/>
              </w:rPr>
              <w:t>art movements, artists and the history and theory of art)</w:t>
            </w:r>
          </w:p>
        </w:tc>
      </w:tr>
      <w:tr w:rsidR="00355083" w14:paraId="4F14CE63" w14:textId="77777777" w:rsidTr="00DB26B7">
        <w:tc>
          <w:tcPr>
            <w:tcW w:w="10343" w:type="dxa"/>
          </w:tcPr>
          <w:p w14:paraId="7B8964AB" w14:textId="7FF55261" w:rsidR="00355083" w:rsidRPr="00EC2390" w:rsidRDefault="00355083" w:rsidP="00355083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C2390">
              <w:rPr>
                <w:b/>
                <w:bCs/>
                <w:sz w:val="26"/>
                <w:szCs w:val="26"/>
                <w:lang w:val="en-US"/>
              </w:rPr>
              <w:t>Drawing</w:t>
            </w:r>
          </w:p>
          <w:p w14:paraId="60E7EC61" w14:textId="50DB5745" w:rsidR="00355083" w:rsidRPr="0092646C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92646C">
              <w:rPr>
                <w:sz w:val="26"/>
                <w:szCs w:val="26"/>
                <w:lang w:val="en-US"/>
              </w:rPr>
              <w:t xml:space="preserve">Art History: </w:t>
            </w:r>
            <w:r w:rsidRPr="0092646C">
              <w:rPr>
                <w:sz w:val="26"/>
                <w:szCs w:val="26"/>
              </w:rPr>
              <w:t xml:space="preserve"> </w:t>
            </w:r>
            <w:r w:rsidR="0092646C" w:rsidRPr="0092646C">
              <w:rPr>
                <w:sz w:val="26"/>
                <w:szCs w:val="26"/>
              </w:rPr>
              <w:t xml:space="preserve"> Giorgio </w:t>
            </w:r>
            <w:proofErr w:type="spellStart"/>
            <w:r w:rsidR="0092646C" w:rsidRPr="0092646C">
              <w:rPr>
                <w:sz w:val="26"/>
                <w:szCs w:val="26"/>
              </w:rPr>
              <w:t>Morandi</w:t>
            </w:r>
            <w:proofErr w:type="spellEnd"/>
            <w:r w:rsidR="0092646C" w:rsidRPr="0092646C">
              <w:rPr>
                <w:sz w:val="26"/>
                <w:szCs w:val="26"/>
              </w:rPr>
              <w:t xml:space="preserve"> (1890 – 1964), Italian painter (muted still life)</w:t>
            </w:r>
          </w:p>
          <w:p w14:paraId="3C64339C" w14:textId="5AA9A6BD" w:rsidR="00355083" w:rsidRPr="0092646C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92646C">
              <w:rPr>
                <w:sz w:val="26"/>
                <w:szCs w:val="26"/>
                <w:lang w:val="en-US"/>
              </w:rPr>
              <w:t xml:space="preserve">Links to literature: </w:t>
            </w:r>
            <w:r w:rsidRPr="0092646C">
              <w:rPr>
                <w:sz w:val="26"/>
                <w:szCs w:val="26"/>
              </w:rPr>
              <w:t xml:space="preserve"> </w:t>
            </w:r>
            <w:r w:rsidR="0092646C" w:rsidRPr="0092646C">
              <w:rPr>
                <w:sz w:val="26"/>
                <w:szCs w:val="26"/>
              </w:rPr>
              <w:t xml:space="preserve"> The Willow Pattern Story by Allan Drummond, Brother Eagle, Sister Sky, A message from Chief Seattle (illustrated by Susan Jeffers), A Beetle is Shy by Dianna </w:t>
            </w:r>
            <w:proofErr w:type="spellStart"/>
            <w:r w:rsidR="0092646C" w:rsidRPr="0092646C">
              <w:rPr>
                <w:sz w:val="26"/>
                <w:szCs w:val="26"/>
              </w:rPr>
              <w:t>Hutts</w:t>
            </w:r>
            <w:proofErr w:type="spellEnd"/>
            <w:r w:rsidR="0092646C" w:rsidRPr="0092646C">
              <w:rPr>
                <w:sz w:val="26"/>
                <w:szCs w:val="26"/>
              </w:rPr>
              <w:t xml:space="preserve"> Aston (illustrated by Sylvia Long) and The Raven by Edgar Allan Poe </w:t>
            </w:r>
          </w:p>
          <w:p w14:paraId="338D4ECD" w14:textId="0BB9CEE8" w:rsidR="00355083" w:rsidRPr="00913FF1" w:rsidRDefault="00355083" w:rsidP="00355083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355083" w14:paraId="7BDFDF14" w14:textId="77777777" w:rsidTr="00DB26B7">
        <w:tc>
          <w:tcPr>
            <w:tcW w:w="10343" w:type="dxa"/>
          </w:tcPr>
          <w:p w14:paraId="1FF0177E" w14:textId="759F0161" w:rsidR="00355083" w:rsidRPr="0092646C" w:rsidRDefault="0092646C" w:rsidP="00355083">
            <w:pPr>
              <w:rPr>
                <w:b/>
                <w:bCs/>
                <w:sz w:val="26"/>
                <w:szCs w:val="26"/>
                <w:lang w:val="en-US"/>
              </w:rPr>
            </w:pPr>
            <w:r w:rsidRPr="0092646C">
              <w:rPr>
                <w:b/>
                <w:bCs/>
                <w:sz w:val="26"/>
                <w:szCs w:val="26"/>
                <w:lang w:val="en-US"/>
              </w:rPr>
              <w:t>P</w:t>
            </w:r>
            <w:r w:rsidR="00355083" w:rsidRPr="0092646C">
              <w:rPr>
                <w:b/>
                <w:bCs/>
                <w:sz w:val="26"/>
                <w:szCs w:val="26"/>
                <w:lang w:val="en-US"/>
              </w:rPr>
              <w:t>ainting</w:t>
            </w:r>
          </w:p>
          <w:p w14:paraId="58C20814" w14:textId="22B9C35A" w:rsidR="00355083" w:rsidRPr="0092646C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92646C">
              <w:rPr>
                <w:sz w:val="26"/>
                <w:szCs w:val="26"/>
                <w:lang w:val="en-US"/>
              </w:rPr>
              <w:t xml:space="preserve">Art History: </w:t>
            </w:r>
            <w:r w:rsidRPr="0092646C">
              <w:rPr>
                <w:sz w:val="26"/>
                <w:szCs w:val="26"/>
              </w:rPr>
              <w:t xml:space="preserve"> </w:t>
            </w:r>
            <w:r w:rsidR="0092646C" w:rsidRPr="0092646C">
              <w:rPr>
                <w:sz w:val="26"/>
                <w:szCs w:val="26"/>
              </w:rPr>
              <w:t xml:space="preserve"> Georgia O’Keeffe (1887-1986), American modernist painter</w:t>
            </w:r>
          </w:p>
          <w:p w14:paraId="26BCBB4D" w14:textId="3261A737" w:rsidR="00355083" w:rsidRPr="0092646C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92646C">
              <w:rPr>
                <w:sz w:val="26"/>
                <w:szCs w:val="26"/>
                <w:lang w:val="en-US"/>
              </w:rPr>
              <w:t xml:space="preserve">Links to literature: </w:t>
            </w:r>
            <w:r w:rsidRPr="0092646C">
              <w:rPr>
                <w:sz w:val="26"/>
                <w:szCs w:val="26"/>
              </w:rPr>
              <w:t xml:space="preserve"> </w:t>
            </w:r>
            <w:r w:rsidR="0092646C" w:rsidRPr="0092646C">
              <w:rPr>
                <w:sz w:val="26"/>
                <w:szCs w:val="26"/>
              </w:rPr>
              <w:t xml:space="preserve"> Georgia O’ </w:t>
            </w:r>
            <w:proofErr w:type="spellStart"/>
            <w:r w:rsidR="0092646C" w:rsidRPr="0092646C">
              <w:rPr>
                <w:sz w:val="26"/>
                <w:szCs w:val="26"/>
              </w:rPr>
              <w:t>Keeffe</w:t>
            </w:r>
            <w:proofErr w:type="spellEnd"/>
            <w:r w:rsidR="0092646C" w:rsidRPr="0092646C">
              <w:rPr>
                <w:sz w:val="26"/>
                <w:szCs w:val="26"/>
              </w:rPr>
              <w:t xml:space="preserve"> by Mike Venezia, The Fantastic Jungles of Henri Rousseau by Michelle Markel and Henri Rousseau, The Secret Garden by Frances Hodgson Burnett, The Secret Garden (picture book) by Claire Freedman</w:t>
            </w:r>
          </w:p>
          <w:p w14:paraId="3546E585" w14:textId="4D27FCCC" w:rsidR="00355083" w:rsidRPr="00355083" w:rsidRDefault="00355083" w:rsidP="00355083">
            <w:pPr>
              <w:rPr>
                <w:sz w:val="32"/>
                <w:szCs w:val="32"/>
                <w:lang w:val="en-US"/>
              </w:rPr>
            </w:pPr>
          </w:p>
        </w:tc>
      </w:tr>
      <w:tr w:rsidR="00355083" w14:paraId="7C75128F" w14:textId="77777777" w:rsidTr="00DB26B7">
        <w:tc>
          <w:tcPr>
            <w:tcW w:w="10343" w:type="dxa"/>
          </w:tcPr>
          <w:p w14:paraId="41338675" w14:textId="5424300D" w:rsidR="00355083" w:rsidRPr="00EC2390" w:rsidRDefault="0092646C" w:rsidP="00355083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Printmaking and textiles</w:t>
            </w:r>
          </w:p>
          <w:p w14:paraId="70BA2000" w14:textId="2FEE0B34" w:rsidR="00355083" w:rsidRPr="0021377F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21377F">
              <w:rPr>
                <w:sz w:val="26"/>
                <w:szCs w:val="26"/>
                <w:lang w:val="en-US"/>
              </w:rPr>
              <w:t xml:space="preserve">Art History: </w:t>
            </w:r>
            <w:r w:rsidRPr="0021377F">
              <w:rPr>
                <w:sz w:val="26"/>
                <w:szCs w:val="26"/>
              </w:rPr>
              <w:t xml:space="preserve"> </w:t>
            </w:r>
            <w:r w:rsidR="0092646C" w:rsidRPr="0021377F">
              <w:rPr>
                <w:sz w:val="26"/>
                <w:szCs w:val="26"/>
              </w:rPr>
              <w:t xml:space="preserve"> Gilbert (Bobbo) </w:t>
            </w:r>
            <w:proofErr w:type="spellStart"/>
            <w:r w:rsidR="0092646C" w:rsidRPr="0021377F">
              <w:rPr>
                <w:sz w:val="26"/>
                <w:szCs w:val="26"/>
              </w:rPr>
              <w:t>Ahiagble</w:t>
            </w:r>
            <w:proofErr w:type="spellEnd"/>
            <w:r w:rsidR="0092646C" w:rsidRPr="0021377F">
              <w:rPr>
                <w:sz w:val="26"/>
                <w:szCs w:val="26"/>
              </w:rPr>
              <w:t xml:space="preserve"> (Ah-</w:t>
            </w:r>
            <w:proofErr w:type="spellStart"/>
            <w:r w:rsidR="0092646C" w:rsidRPr="0021377F">
              <w:rPr>
                <w:sz w:val="26"/>
                <w:szCs w:val="26"/>
              </w:rPr>
              <w:t>hee</w:t>
            </w:r>
            <w:proofErr w:type="spellEnd"/>
            <w:r w:rsidR="0092646C" w:rsidRPr="0021377F">
              <w:rPr>
                <w:sz w:val="26"/>
                <w:szCs w:val="26"/>
              </w:rPr>
              <w:t>-</w:t>
            </w:r>
            <w:proofErr w:type="spellStart"/>
            <w:r w:rsidR="0092646C" w:rsidRPr="0021377F">
              <w:rPr>
                <w:sz w:val="26"/>
                <w:szCs w:val="26"/>
              </w:rPr>
              <w:t>alig</w:t>
            </w:r>
            <w:proofErr w:type="spellEnd"/>
            <w:r w:rsidR="0092646C" w:rsidRPr="0021377F">
              <w:rPr>
                <w:sz w:val="26"/>
                <w:szCs w:val="26"/>
              </w:rPr>
              <w:t xml:space="preserve">-blay) (1944 – 2012), weaver </w:t>
            </w:r>
            <w:proofErr w:type="gramStart"/>
            <w:r w:rsidR="0092646C" w:rsidRPr="0021377F">
              <w:rPr>
                <w:sz w:val="26"/>
                <w:szCs w:val="26"/>
              </w:rPr>
              <w:t>who  created</w:t>
            </w:r>
            <w:proofErr w:type="gramEnd"/>
            <w:r w:rsidR="0092646C" w:rsidRPr="0021377F">
              <w:rPr>
                <w:sz w:val="26"/>
                <w:szCs w:val="26"/>
              </w:rPr>
              <w:t xml:space="preserve"> </w:t>
            </w:r>
            <w:proofErr w:type="spellStart"/>
            <w:r w:rsidR="0092646C" w:rsidRPr="0021377F">
              <w:rPr>
                <w:sz w:val="26"/>
                <w:szCs w:val="26"/>
              </w:rPr>
              <w:t>kente</w:t>
            </w:r>
            <w:proofErr w:type="spellEnd"/>
            <w:r w:rsidR="0092646C" w:rsidRPr="0021377F">
              <w:rPr>
                <w:sz w:val="26"/>
                <w:szCs w:val="26"/>
              </w:rPr>
              <w:t xml:space="preserve"> cloth</w:t>
            </w:r>
          </w:p>
          <w:p w14:paraId="2F6A969D" w14:textId="22F7370D" w:rsidR="00355083" w:rsidRPr="0021377F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21377F">
              <w:rPr>
                <w:sz w:val="26"/>
                <w:szCs w:val="26"/>
                <w:lang w:val="en-US"/>
              </w:rPr>
              <w:t xml:space="preserve">Links to literature: </w:t>
            </w:r>
            <w:r w:rsidRPr="0021377F">
              <w:rPr>
                <w:sz w:val="26"/>
                <w:szCs w:val="26"/>
              </w:rPr>
              <w:t xml:space="preserve"> </w:t>
            </w:r>
            <w:r w:rsidR="0092646C" w:rsidRPr="0021377F">
              <w:rPr>
                <w:sz w:val="26"/>
                <w:szCs w:val="26"/>
              </w:rPr>
              <w:t xml:space="preserve"> The Spider Weaver (A Legend of </w:t>
            </w:r>
            <w:proofErr w:type="spellStart"/>
            <w:r w:rsidR="0092646C" w:rsidRPr="0021377F">
              <w:rPr>
                <w:sz w:val="26"/>
                <w:szCs w:val="26"/>
              </w:rPr>
              <w:t>Kente</w:t>
            </w:r>
            <w:proofErr w:type="spellEnd"/>
            <w:r w:rsidR="0092646C" w:rsidRPr="0021377F">
              <w:rPr>
                <w:sz w:val="26"/>
                <w:szCs w:val="26"/>
              </w:rPr>
              <w:t xml:space="preserve"> Cloth) by Margaret Musgrove and Julia Cairns, The Culture of Clothes (A Celebration of World Dress) by Giovanna Alessio and </w:t>
            </w:r>
            <w:proofErr w:type="spellStart"/>
            <w:r w:rsidR="0092646C" w:rsidRPr="0021377F">
              <w:rPr>
                <w:sz w:val="26"/>
                <w:szCs w:val="26"/>
              </w:rPr>
              <w:t>Chaaya</w:t>
            </w:r>
            <w:proofErr w:type="spellEnd"/>
            <w:r w:rsidR="0092646C" w:rsidRPr="0021377F">
              <w:rPr>
                <w:sz w:val="26"/>
                <w:szCs w:val="26"/>
              </w:rPr>
              <w:t xml:space="preserve"> Prabhat and Master Weaver from Ghana by Gilbert (Bobbo) </w:t>
            </w:r>
            <w:proofErr w:type="spellStart"/>
            <w:r w:rsidR="0092646C" w:rsidRPr="0021377F">
              <w:rPr>
                <w:sz w:val="26"/>
                <w:szCs w:val="26"/>
              </w:rPr>
              <w:t>Ahiagble</w:t>
            </w:r>
            <w:proofErr w:type="spellEnd"/>
            <w:r w:rsidR="0092646C" w:rsidRPr="0021377F">
              <w:rPr>
                <w:sz w:val="26"/>
                <w:szCs w:val="26"/>
              </w:rPr>
              <w:t xml:space="preserve"> and Louise Meyer</w:t>
            </w:r>
          </w:p>
          <w:p w14:paraId="38C1C37B" w14:textId="0A650586" w:rsidR="00355083" w:rsidRPr="00355083" w:rsidRDefault="00355083" w:rsidP="00355083">
            <w:pPr>
              <w:rPr>
                <w:sz w:val="32"/>
                <w:szCs w:val="32"/>
                <w:lang w:val="en-US"/>
              </w:rPr>
            </w:pPr>
          </w:p>
        </w:tc>
      </w:tr>
      <w:tr w:rsidR="00355083" w14:paraId="4DFA3602" w14:textId="77777777" w:rsidTr="00DB26B7">
        <w:tc>
          <w:tcPr>
            <w:tcW w:w="10343" w:type="dxa"/>
          </w:tcPr>
          <w:p w14:paraId="2720CD31" w14:textId="16E51D92" w:rsidR="00355083" w:rsidRPr="00EC2390" w:rsidRDefault="0092646C" w:rsidP="00355083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3D and collage</w:t>
            </w:r>
          </w:p>
          <w:p w14:paraId="306CA792" w14:textId="6BDFD72F" w:rsidR="00355083" w:rsidRPr="0021377F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21377F">
              <w:rPr>
                <w:sz w:val="26"/>
                <w:szCs w:val="26"/>
                <w:lang w:val="en-US"/>
              </w:rPr>
              <w:t xml:space="preserve">Art History: </w:t>
            </w:r>
            <w:r w:rsidRPr="0021377F">
              <w:rPr>
                <w:sz w:val="26"/>
                <w:szCs w:val="26"/>
              </w:rPr>
              <w:t xml:space="preserve"> </w:t>
            </w:r>
            <w:r w:rsidR="0092646C" w:rsidRPr="0021377F">
              <w:rPr>
                <w:sz w:val="26"/>
                <w:szCs w:val="26"/>
              </w:rPr>
              <w:t xml:space="preserve"> Alberto Giacometti (1901 – 1966), Swiss</w:t>
            </w:r>
            <w:r w:rsidR="0021377F" w:rsidRPr="0021377F">
              <w:rPr>
                <w:sz w:val="26"/>
                <w:szCs w:val="26"/>
              </w:rPr>
              <w:t xml:space="preserve"> </w:t>
            </w:r>
            <w:r w:rsidR="0092646C" w:rsidRPr="0021377F">
              <w:rPr>
                <w:sz w:val="26"/>
                <w:szCs w:val="26"/>
              </w:rPr>
              <w:t>sculptor,</w:t>
            </w:r>
            <w:r w:rsidR="0021377F" w:rsidRPr="0021377F">
              <w:rPr>
                <w:sz w:val="26"/>
                <w:szCs w:val="26"/>
              </w:rPr>
              <w:t xml:space="preserve"> </w:t>
            </w:r>
            <w:r w:rsidR="0092646C" w:rsidRPr="0021377F">
              <w:rPr>
                <w:sz w:val="26"/>
                <w:szCs w:val="26"/>
              </w:rPr>
              <w:t>painter,</w:t>
            </w:r>
            <w:r w:rsidR="0021377F" w:rsidRPr="0021377F">
              <w:rPr>
                <w:sz w:val="26"/>
                <w:szCs w:val="26"/>
              </w:rPr>
              <w:t xml:space="preserve"> </w:t>
            </w:r>
            <w:r w:rsidR="0092646C" w:rsidRPr="0021377F">
              <w:rPr>
                <w:sz w:val="26"/>
                <w:szCs w:val="26"/>
              </w:rPr>
              <w:t>draftsman</w:t>
            </w:r>
            <w:r w:rsidR="0021377F" w:rsidRPr="0021377F">
              <w:rPr>
                <w:sz w:val="26"/>
                <w:szCs w:val="26"/>
              </w:rPr>
              <w:t xml:space="preserve"> </w:t>
            </w:r>
            <w:r w:rsidR="0092646C" w:rsidRPr="0021377F">
              <w:rPr>
                <w:sz w:val="26"/>
                <w:szCs w:val="26"/>
              </w:rPr>
              <w:t>and</w:t>
            </w:r>
            <w:r w:rsidR="0021377F" w:rsidRPr="0021377F">
              <w:rPr>
                <w:sz w:val="26"/>
                <w:szCs w:val="26"/>
              </w:rPr>
              <w:t xml:space="preserve"> </w:t>
            </w:r>
            <w:r w:rsidR="0092646C" w:rsidRPr="0021377F">
              <w:rPr>
                <w:sz w:val="26"/>
                <w:szCs w:val="26"/>
              </w:rPr>
              <w:t>printmaker</w:t>
            </w:r>
          </w:p>
          <w:p w14:paraId="53654C8D" w14:textId="60565AA2" w:rsidR="00355083" w:rsidRPr="0021377F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21377F">
              <w:rPr>
                <w:sz w:val="26"/>
                <w:szCs w:val="26"/>
                <w:lang w:val="en-US"/>
              </w:rPr>
              <w:t xml:space="preserve">Links to literature: </w:t>
            </w:r>
            <w:r w:rsidRPr="0021377F">
              <w:rPr>
                <w:sz w:val="26"/>
                <w:szCs w:val="26"/>
              </w:rPr>
              <w:t xml:space="preserve"> </w:t>
            </w:r>
            <w:r w:rsidR="0021377F" w:rsidRPr="0021377F">
              <w:rPr>
                <w:sz w:val="26"/>
                <w:szCs w:val="26"/>
              </w:rPr>
              <w:t xml:space="preserve"> Art and Max by David Wiesner and Meet the Artist: Alberto Giacometti by Nick White</w:t>
            </w:r>
          </w:p>
          <w:p w14:paraId="2374AC14" w14:textId="62A78886" w:rsidR="00355083" w:rsidRPr="00DD2474" w:rsidRDefault="00355083" w:rsidP="00355083">
            <w:pPr>
              <w:rPr>
                <w:sz w:val="32"/>
                <w:szCs w:val="32"/>
                <w:lang w:val="en-US"/>
              </w:rPr>
            </w:pPr>
          </w:p>
        </w:tc>
      </w:tr>
      <w:tr w:rsidR="00355083" w14:paraId="7F18F8FA" w14:textId="77777777" w:rsidTr="00DB26B7">
        <w:tc>
          <w:tcPr>
            <w:tcW w:w="10343" w:type="dxa"/>
          </w:tcPr>
          <w:p w14:paraId="7036A61F" w14:textId="5F60A139" w:rsidR="00355083" w:rsidRPr="00EC2390" w:rsidRDefault="0021377F" w:rsidP="00355083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</w:t>
            </w:r>
            <w:r w:rsidR="00355083">
              <w:rPr>
                <w:b/>
                <w:bCs/>
                <w:sz w:val="26"/>
                <w:szCs w:val="26"/>
                <w:lang w:val="en-US"/>
              </w:rPr>
              <w:t>ainting</w:t>
            </w:r>
          </w:p>
          <w:p w14:paraId="7B8FD87D" w14:textId="40874641" w:rsidR="00355083" w:rsidRPr="0021377F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21377F">
              <w:rPr>
                <w:sz w:val="26"/>
                <w:szCs w:val="26"/>
                <w:lang w:val="en-US"/>
              </w:rPr>
              <w:t xml:space="preserve">Art History: </w:t>
            </w:r>
            <w:r w:rsidRPr="0021377F">
              <w:rPr>
                <w:sz w:val="26"/>
                <w:szCs w:val="26"/>
              </w:rPr>
              <w:t xml:space="preserve"> </w:t>
            </w:r>
            <w:r w:rsidR="0021377F" w:rsidRPr="0021377F">
              <w:rPr>
                <w:sz w:val="26"/>
                <w:szCs w:val="26"/>
              </w:rPr>
              <w:t xml:space="preserve"> Helen Frankenthaler (1928 – 2011</w:t>
            </w:r>
            <w:proofErr w:type="gramStart"/>
            <w:r w:rsidR="0021377F" w:rsidRPr="0021377F">
              <w:rPr>
                <w:sz w:val="26"/>
                <w:szCs w:val="26"/>
              </w:rPr>
              <w:t>),  American</w:t>
            </w:r>
            <w:proofErr w:type="gramEnd"/>
            <w:r w:rsidR="0021377F" w:rsidRPr="0021377F">
              <w:rPr>
                <w:sz w:val="26"/>
                <w:szCs w:val="26"/>
              </w:rPr>
              <w:t xml:space="preserve"> abstract expressionist painter</w:t>
            </w:r>
          </w:p>
          <w:p w14:paraId="58711C89" w14:textId="649010D7" w:rsidR="00355083" w:rsidRPr="0021377F" w:rsidRDefault="00355083" w:rsidP="00355083">
            <w:pPr>
              <w:pStyle w:val="ListParagraph"/>
              <w:numPr>
                <w:ilvl w:val="0"/>
                <w:numId w:val="29"/>
              </w:numPr>
              <w:rPr>
                <w:sz w:val="26"/>
                <w:szCs w:val="26"/>
                <w:lang w:val="en-US"/>
              </w:rPr>
            </w:pPr>
            <w:r w:rsidRPr="0021377F">
              <w:rPr>
                <w:sz w:val="26"/>
                <w:szCs w:val="26"/>
                <w:lang w:val="en-US"/>
              </w:rPr>
              <w:t xml:space="preserve">Links to literature: </w:t>
            </w:r>
            <w:r w:rsidRPr="0021377F">
              <w:rPr>
                <w:sz w:val="26"/>
                <w:szCs w:val="26"/>
              </w:rPr>
              <w:t xml:space="preserve"> </w:t>
            </w:r>
            <w:r w:rsidR="0021377F" w:rsidRPr="0021377F">
              <w:rPr>
                <w:sz w:val="26"/>
                <w:szCs w:val="26"/>
              </w:rPr>
              <w:t xml:space="preserve"> Swatch, The Girl Who Loved Colour by Julia </w:t>
            </w:r>
            <w:proofErr w:type="spellStart"/>
            <w:r w:rsidR="0021377F" w:rsidRPr="0021377F">
              <w:rPr>
                <w:sz w:val="26"/>
                <w:szCs w:val="26"/>
              </w:rPr>
              <w:t>Denos</w:t>
            </w:r>
            <w:proofErr w:type="spellEnd"/>
            <w:r w:rsidR="0021377F" w:rsidRPr="0021377F">
              <w:rPr>
                <w:sz w:val="26"/>
                <w:szCs w:val="26"/>
              </w:rPr>
              <w:t xml:space="preserve"> and </w:t>
            </w:r>
            <w:proofErr w:type="spellStart"/>
            <w:r w:rsidR="0021377F" w:rsidRPr="0021377F">
              <w:rPr>
                <w:sz w:val="26"/>
                <w:szCs w:val="26"/>
              </w:rPr>
              <w:t>Nen</w:t>
            </w:r>
            <w:proofErr w:type="spellEnd"/>
            <w:r w:rsidR="0021377F" w:rsidRPr="0021377F">
              <w:rPr>
                <w:sz w:val="26"/>
                <w:szCs w:val="26"/>
              </w:rPr>
              <w:t xml:space="preserve"> and The Lonely Fisherman by James Mayhew</w:t>
            </w:r>
          </w:p>
          <w:p w14:paraId="2235A573" w14:textId="6BD608E5" w:rsidR="00355083" w:rsidRPr="00445884" w:rsidRDefault="00355083" w:rsidP="00355083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333D39A0" w14:textId="77777777" w:rsidR="00C8345A" w:rsidRPr="00A13921" w:rsidRDefault="00C8345A" w:rsidP="007F0AAE">
      <w:pPr>
        <w:spacing w:after="0"/>
        <w:rPr>
          <w:sz w:val="28"/>
          <w:szCs w:val="28"/>
          <w:lang w:val="en-US"/>
        </w:rPr>
      </w:pPr>
    </w:p>
    <w:sectPr w:rsidR="00C8345A" w:rsidRPr="00A1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34"/>
    <w:multiLevelType w:val="hybridMultilevel"/>
    <w:tmpl w:val="E484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B5"/>
    <w:multiLevelType w:val="hybridMultilevel"/>
    <w:tmpl w:val="6688F4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E7E"/>
    <w:multiLevelType w:val="hybridMultilevel"/>
    <w:tmpl w:val="B05A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C3563"/>
    <w:multiLevelType w:val="hybridMultilevel"/>
    <w:tmpl w:val="B92A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55E89"/>
    <w:multiLevelType w:val="hybridMultilevel"/>
    <w:tmpl w:val="EBE2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6654"/>
    <w:multiLevelType w:val="hybridMultilevel"/>
    <w:tmpl w:val="F7C277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37323"/>
    <w:multiLevelType w:val="hybridMultilevel"/>
    <w:tmpl w:val="AA74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A76A3"/>
    <w:multiLevelType w:val="hybridMultilevel"/>
    <w:tmpl w:val="256C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596D"/>
    <w:multiLevelType w:val="hybridMultilevel"/>
    <w:tmpl w:val="F8DE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761FD"/>
    <w:multiLevelType w:val="hybridMultilevel"/>
    <w:tmpl w:val="DD58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93C36"/>
    <w:multiLevelType w:val="hybridMultilevel"/>
    <w:tmpl w:val="27A0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E36C2"/>
    <w:multiLevelType w:val="hybridMultilevel"/>
    <w:tmpl w:val="035C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E19DE"/>
    <w:multiLevelType w:val="hybridMultilevel"/>
    <w:tmpl w:val="385C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81756"/>
    <w:multiLevelType w:val="hybridMultilevel"/>
    <w:tmpl w:val="C3C28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C39CD"/>
    <w:multiLevelType w:val="hybridMultilevel"/>
    <w:tmpl w:val="49CA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55439"/>
    <w:multiLevelType w:val="hybridMultilevel"/>
    <w:tmpl w:val="CD54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6060"/>
    <w:multiLevelType w:val="hybridMultilevel"/>
    <w:tmpl w:val="31B6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81C98"/>
    <w:multiLevelType w:val="hybridMultilevel"/>
    <w:tmpl w:val="476C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2072D"/>
    <w:multiLevelType w:val="hybridMultilevel"/>
    <w:tmpl w:val="F4E4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83889"/>
    <w:multiLevelType w:val="hybridMultilevel"/>
    <w:tmpl w:val="49C8F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3729"/>
    <w:multiLevelType w:val="hybridMultilevel"/>
    <w:tmpl w:val="DB328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711FC"/>
    <w:multiLevelType w:val="hybridMultilevel"/>
    <w:tmpl w:val="6620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384F"/>
    <w:multiLevelType w:val="hybridMultilevel"/>
    <w:tmpl w:val="CA84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03F92"/>
    <w:multiLevelType w:val="hybridMultilevel"/>
    <w:tmpl w:val="F152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96833"/>
    <w:multiLevelType w:val="hybridMultilevel"/>
    <w:tmpl w:val="8B16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9"/>
  </w:num>
  <w:num w:numId="9">
    <w:abstractNumId w:val="6"/>
  </w:num>
  <w:num w:numId="10">
    <w:abstractNumId w:val="2"/>
  </w:num>
  <w:num w:numId="11">
    <w:abstractNumId w:val="21"/>
  </w:num>
  <w:num w:numId="12">
    <w:abstractNumId w:val="18"/>
  </w:num>
  <w:num w:numId="13">
    <w:abstractNumId w:val="27"/>
  </w:num>
  <w:num w:numId="14">
    <w:abstractNumId w:val="9"/>
  </w:num>
  <w:num w:numId="15">
    <w:abstractNumId w:val="20"/>
  </w:num>
  <w:num w:numId="16">
    <w:abstractNumId w:val="14"/>
  </w:num>
  <w:num w:numId="17">
    <w:abstractNumId w:val="5"/>
  </w:num>
  <w:num w:numId="18">
    <w:abstractNumId w:val="22"/>
  </w:num>
  <w:num w:numId="19">
    <w:abstractNumId w:val="4"/>
  </w:num>
  <w:num w:numId="20">
    <w:abstractNumId w:val="16"/>
  </w:num>
  <w:num w:numId="21">
    <w:abstractNumId w:val="12"/>
  </w:num>
  <w:num w:numId="22">
    <w:abstractNumId w:val="13"/>
  </w:num>
  <w:num w:numId="23">
    <w:abstractNumId w:val="24"/>
  </w:num>
  <w:num w:numId="24">
    <w:abstractNumId w:val="23"/>
  </w:num>
  <w:num w:numId="25">
    <w:abstractNumId w:val="25"/>
  </w:num>
  <w:num w:numId="26">
    <w:abstractNumId w:val="10"/>
  </w:num>
  <w:num w:numId="27">
    <w:abstractNumId w:val="3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3"/>
    <w:rsid w:val="0000675E"/>
    <w:rsid w:val="00010E51"/>
    <w:rsid w:val="00042565"/>
    <w:rsid w:val="00047D65"/>
    <w:rsid w:val="00061BAD"/>
    <w:rsid w:val="0006356F"/>
    <w:rsid w:val="00096E68"/>
    <w:rsid w:val="000A1C0B"/>
    <w:rsid w:val="000A6AC3"/>
    <w:rsid w:val="000D7693"/>
    <w:rsid w:val="000E40E2"/>
    <w:rsid w:val="000E4AF3"/>
    <w:rsid w:val="000F0960"/>
    <w:rsid w:val="00102248"/>
    <w:rsid w:val="00134E6F"/>
    <w:rsid w:val="00151289"/>
    <w:rsid w:val="001637E6"/>
    <w:rsid w:val="0017613C"/>
    <w:rsid w:val="001960B3"/>
    <w:rsid w:val="0019622C"/>
    <w:rsid w:val="001B0E4F"/>
    <w:rsid w:val="001B70A4"/>
    <w:rsid w:val="001C07FD"/>
    <w:rsid w:val="001F6F24"/>
    <w:rsid w:val="0021377F"/>
    <w:rsid w:val="002147DF"/>
    <w:rsid w:val="00214BFD"/>
    <w:rsid w:val="002223C6"/>
    <w:rsid w:val="00233CB4"/>
    <w:rsid w:val="00244856"/>
    <w:rsid w:val="00246D48"/>
    <w:rsid w:val="00257F75"/>
    <w:rsid w:val="00262E91"/>
    <w:rsid w:val="002A0D3E"/>
    <w:rsid w:val="002A5791"/>
    <w:rsid w:val="002B52B6"/>
    <w:rsid w:val="002C7E5F"/>
    <w:rsid w:val="002D3A42"/>
    <w:rsid w:val="002D6067"/>
    <w:rsid w:val="00325DB6"/>
    <w:rsid w:val="00333A68"/>
    <w:rsid w:val="00337A3A"/>
    <w:rsid w:val="0034525B"/>
    <w:rsid w:val="003518AB"/>
    <w:rsid w:val="00351F23"/>
    <w:rsid w:val="00355083"/>
    <w:rsid w:val="003A3CC7"/>
    <w:rsid w:val="003B6780"/>
    <w:rsid w:val="003C695B"/>
    <w:rsid w:val="003E0E13"/>
    <w:rsid w:val="003E4595"/>
    <w:rsid w:val="003F1E97"/>
    <w:rsid w:val="00415FBD"/>
    <w:rsid w:val="00423096"/>
    <w:rsid w:val="00443A5B"/>
    <w:rsid w:val="00444CC6"/>
    <w:rsid w:val="00445884"/>
    <w:rsid w:val="00460451"/>
    <w:rsid w:val="00463FC8"/>
    <w:rsid w:val="004737BC"/>
    <w:rsid w:val="0048285A"/>
    <w:rsid w:val="00486055"/>
    <w:rsid w:val="004921C1"/>
    <w:rsid w:val="004A2FE6"/>
    <w:rsid w:val="004A612E"/>
    <w:rsid w:val="004A6EB1"/>
    <w:rsid w:val="004B31AE"/>
    <w:rsid w:val="004B6DAF"/>
    <w:rsid w:val="004C43CF"/>
    <w:rsid w:val="004D6DDB"/>
    <w:rsid w:val="004E13EA"/>
    <w:rsid w:val="004F61DD"/>
    <w:rsid w:val="00503DAA"/>
    <w:rsid w:val="00504DC6"/>
    <w:rsid w:val="00506F4C"/>
    <w:rsid w:val="0051153F"/>
    <w:rsid w:val="005204F7"/>
    <w:rsid w:val="00521828"/>
    <w:rsid w:val="005229A4"/>
    <w:rsid w:val="00527049"/>
    <w:rsid w:val="00544D6D"/>
    <w:rsid w:val="005518D9"/>
    <w:rsid w:val="005573AD"/>
    <w:rsid w:val="0056058B"/>
    <w:rsid w:val="00563CAD"/>
    <w:rsid w:val="005655E4"/>
    <w:rsid w:val="00570878"/>
    <w:rsid w:val="00576318"/>
    <w:rsid w:val="00577D7C"/>
    <w:rsid w:val="00591EAD"/>
    <w:rsid w:val="005935BE"/>
    <w:rsid w:val="00596756"/>
    <w:rsid w:val="005A0783"/>
    <w:rsid w:val="005D1CA3"/>
    <w:rsid w:val="005F3BCA"/>
    <w:rsid w:val="006056F0"/>
    <w:rsid w:val="006144C1"/>
    <w:rsid w:val="00633542"/>
    <w:rsid w:val="006461D3"/>
    <w:rsid w:val="00646826"/>
    <w:rsid w:val="006B5743"/>
    <w:rsid w:val="006C0259"/>
    <w:rsid w:val="006C69A5"/>
    <w:rsid w:val="006D1E41"/>
    <w:rsid w:val="006D44D7"/>
    <w:rsid w:val="006F662F"/>
    <w:rsid w:val="007027D5"/>
    <w:rsid w:val="007146E8"/>
    <w:rsid w:val="00732FC7"/>
    <w:rsid w:val="0075736C"/>
    <w:rsid w:val="007609C7"/>
    <w:rsid w:val="007648A6"/>
    <w:rsid w:val="007B302F"/>
    <w:rsid w:val="007B468A"/>
    <w:rsid w:val="007D36B7"/>
    <w:rsid w:val="007F0AAE"/>
    <w:rsid w:val="007F7166"/>
    <w:rsid w:val="00800BD4"/>
    <w:rsid w:val="008148F4"/>
    <w:rsid w:val="0081523D"/>
    <w:rsid w:val="00852649"/>
    <w:rsid w:val="008639AC"/>
    <w:rsid w:val="00890CC2"/>
    <w:rsid w:val="00896A14"/>
    <w:rsid w:val="008C4FC1"/>
    <w:rsid w:val="008E6E2E"/>
    <w:rsid w:val="009107B2"/>
    <w:rsid w:val="00913FF1"/>
    <w:rsid w:val="00923820"/>
    <w:rsid w:val="0092646C"/>
    <w:rsid w:val="009369F0"/>
    <w:rsid w:val="00951193"/>
    <w:rsid w:val="00954EB2"/>
    <w:rsid w:val="00966A2A"/>
    <w:rsid w:val="00984EFD"/>
    <w:rsid w:val="00985F8F"/>
    <w:rsid w:val="009A5376"/>
    <w:rsid w:val="009A5AC0"/>
    <w:rsid w:val="009B4C06"/>
    <w:rsid w:val="009D4AB3"/>
    <w:rsid w:val="009E1B33"/>
    <w:rsid w:val="00A0032C"/>
    <w:rsid w:val="00A01C9D"/>
    <w:rsid w:val="00A13921"/>
    <w:rsid w:val="00A17D14"/>
    <w:rsid w:val="00A2026E"/>
    <w:rsid w:val="00A23667"/>
    <w:rsid w:val="00A266FD"/>
    <w:rsid w:val="00A31CA4"/>
    <w:rsid w:val="00A34DCA"/>
    <w:rsid w:val="00A41E1A"/>
    <w:rsid w:val="00A433DD"/>
    <w:rsid w:val="00A55369"/>
    <w:rsid w:val="00A82CF7"/>
    <w:rsid w:val="00A84115"/>
    <w:rsid w:val="00A85E23"/>
    <w:rsid w:val="00AA388D"/>
    <w:rsid w:val="00AC5B32"/>
    <w:rsid w:val="00B177F4"/>
    <w:rsid w:val="00B46933"/>
    <w:rsid w:val="00B5326A"/>
    <w:rsid w:val="00B70020"/>
    <w:rsid w:val="00B827F1"/>
    <w:rsid w:val="00B86D43"/>
    <w:rsid w:val="00B960D1"/>
    <w:rsid w:val="00BA4342"/>
    <w:rsid w:val="00BA653D"/>
    <w:rsid w:val="00BC2862"/>
    <w:rsid w:val="00BE63C6"/>
    <w:rsid w:val="00BF5D8E"/>
    <w:rsid w:val="00BF71A9"/>
    <w:rsid w:val="00C04D5F"/>
    <w:rsid w:val="00C35192"/>
    <w:rsid w:val="00C52A44"/>
    <w:rsid w:val="00C62305"/>
    <w:rsid w:val="00C8345A"/>
    <w:rsid w:val="00CB21B5"/>
    <w:rsid w:val="00CB6712"/>
    <w:rsid w:val="00CC2B74"/>
    <w:rsid w:val="00CE3E24"/>
    <w:rsid w:val="00CE6E15"/>
    <w:rsid w:val="00CF4A26"/>
    <w:rsid w:val="00D34ABB"/>
    <w:rsid w:val="00D36627"/>
    <w:rsid w:val="00D53253"/>
    <w:rsid w:val="00D54C5E"/>
    <w:rsid w:val="00D55D7E"/>
    <w:rsid w:val="00D82664"/>
    <w:rsid w:val="00D83E0D"/>
    <w:rsid w:val="00D910E2"/>
    <w:rsid w:val="00DB1E44"/>
    <w:rsid w:val="00DB26B7"/>
    <w:rsid w:val="00DB2F67"/>
    <w:rsid w:val="00DB4F53"/>
    <w:rsid w:val="00DC4D77"/>
    <w:rsid w:val="00DC5298"/>
    <w:rsid w:val="00DD19E5"/>
    <w:rsid w:val="00DD2474"/>
    <w:rsid w:val="00DD77F7"/>
    <w:rsid w:val="00E03EB9"/>
    <w:rsid w:val="00E2695D"/>
    <w:rsid w:val="00E42A12"/>
    <w:rsid w:val="00E448FB"/>
    <w:rsid w:val="00E6165D"/>
    <w:rsid w:val="00E84BCC"/>
    <w:rsid w:val="00E876A2"/>
    <w:rsid w:val="00E9174E"/>
    <w:rsid w:val="00E9347D"/>
    <w:rsid w:val="00E9629A"/>
    <w:rsid w:val="00EA4DF8"/>
    <w:rsid w:val="00EB1FE6"/>
    <w:rsid w:val="00EB31A4"/>
    <w:rsid w:val="00EB5263"/>
    <w:rsid w:val="00EC1E9F"/>
    <w:rsid w:val="00EC2EE8"/>
    <w:rsid w:val="00EE0B7E"/>
    <w:rsid w:val="00EE1DA8"/>
    <w:rsid w:val="00EF5C92"/>
    <w:rsid w:val="00F05084"/>
    <w:rsid w:val="00F262A2"/>
    <w:rsid w:val="00F5379E"/>
    <w:rsid w:val="00F543A2"/>
    <w:rsid w:val="00F551C1"/>
    <w:rsid w:val="00F61B31"/>
    <w:rsid w:val="00F65823"/>
    <w:rsid w:val="00F65BD9"/>
    <w:rsid w:val="00F72C8B"/>
    <w:rsid w:val="00F77ED6"/>
    <w:rsid w:val="00FA58D4"/>
    <w:rsid w:val="00FA70A7"/>
    <w:rsid w:val="00FA7D22"/>
    <w:rsid w:val="00FC16F7"/>
    <w:rsid w:val="00FD4DCB"/>
    <w:rsid w:val="00FE0E81"/>
    <w:rsid w:val="00FE3430"/>
    <w:rsid w:val="00FE56E7"/>
    <w:rsid w:val="00FF1648"/>
    <w:rsid w:val="00FF2A1D"/>
    <w:rsid w:val="00FF52B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4613"/>
  <w15:chartTrackingRefBased/>
  <w15:docId w15:val="{20B4EE2C-9205-41BF-862F-4F707B7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F53"/>
    <w:pPr>
      <w:ind w:left="720"/>
      <w:contextualSpacing/>
    </w:pPr>
  </w:style>
  <w:style w:type="paragraph" w:customStyle="1" w:styleId="Default">
    <w:name w:val="Default"/>
    <w:rsid w:val="00814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CB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45CD9-C1D0-4626-91B3-373626BF9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2C112-98E5-4D10-BF29-20E8FF18462C}"/>
</file>

<file path=customXml/itemProps3.xml><?xml version="1.0" encoding="utf-8"?>
<ds:datastoreItem xmlns:ds="http://schemas.openxmlformats.org/officeDocument/2006/customXml" ds:itemID="{BB96BFE9-E412-45E1-8A97-EBF662A7D429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Soar</dc:creator>
  <cp:keywords/>
  <dc:description/>
  <cp:lastModifiedBy>Rebecca Underwood</cp:lastModifiedBy>
  <cp:revision>20</cp:revision>
  <cp:lastPrinted>2025-01-22T10:55:00Z</cp:lastPrinted>
  <dcterms:created xsi:type="dcterms:W3CDTF">2025-04-04T10:19:00Z</dcterms:created>
  <dcterms:modified xsi:type="dcterms:W3CDTF">2026-01-22T14:30:00Z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